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593D3" w14:textId="77777777" w:rsidR="000160E5" w:rsidRDefault="001C0BFA" w:rsidP="001C0BFA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Applications for Family </w:t>
      </w:r>
      <w:r w:rsidRPr="003B3A2D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Visa</w:t>
      </w:r>
    </w:p>
    <w:p w14:paraId="6C8985E8" w14:textId="77777777" w:rsidR="000160E5" w:rsidRDefault="000160E5" w:rsidP="001C0BFA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14:paraId="755611EF" w14:textId="080A7DDB" w:rsidR="001C0BFA" w:rsidRPr="000160E5" w:rsidRDefault="000160E5" w:rsidP="000160E5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</w:t>
      </w:r>
      <w:proofErr w:type="gramStart"/>
      <w:r w:rsidRPr="00D6766C">
        <w:rPr>
          <w:rFonts w:asciiTheme="minorHAnsi" w:hAnsiTheme="minorHAnsi" w:cstheme="minorHAnsi"/>
          <w:color w:val="FF0000"/>
          <w:sz w:val="22"/>
          <w:szCs w:val="22"/>
        </w:rPr>
        <w:t>us</w:t>
      </w:r>
      <w:proofErr w:type="gramEnd"/>
      <w:r w:rsidRPr="00D6766C">
        <w:rPr>
          <w:rFonts w:asciiTheme="minorHAnsi" w:hAnsiTheme="minorHAnsi" w:cstheme="minorHAnsi"/>
          <w:color w:val="FF0000"/>
          <w:sz w:val="22"/>
          <w:szCs w:val="22"/>
        </w:rPr>
        <w:t xml:space="preserve"> and we can work out if VAT is properly chargeable.</w:t>
      </w:r>
    </w:p>
    <w:p w14:paraId="01FB0539" w14:textId="593BD0E5" w:rsidR="001C0BFA" w:rsidRPr="001C0BFA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Type of fee: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Fixed Fee</w:t>
      </w:r>
    </w:p>
    <w:p w14:paraId="3614C0BF" w14:textId="75082590" w:rsidR="001C0BFA" w:rsidRPr="001C0BFA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Costs: </w:t>
      </w:r>
      <w:r w:rsidR="000160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 xml:space="preserve">Fixed fee of 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£</w:t>
      </w:r>
      <w:r w:rsidR="0012020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15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00</w:t>
      </w:r>
      <w:r w:rsidR="0012020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.0</w:t>
      </w:r>
      <w:r w:rsidR="00E06711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 [VAT not applicable]</w:t>
      </w:r>
    </w:p>
    <w:p w14:paraId="7A097590" w14:textId="77777777" w:rsidR="00EF0520" w:rsidRDefault="00EF0520" w:rsidP="00EF0520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57F0101E" w14:textId="0A994697" w:rsidR="00EF0520" w:rsidRDefault="000160E5" w:rsidP="00EF0520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EF0520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solicitor,</w:t>
      </w:r>
      <w:r w:rsidR="00EF0520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 by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</w:t>
      </w:r>
      <w:r w:rsidR="00EF0520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proofErr w:type="gramStart"/>
      <w:r w:rsidR="00EF0520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</w:t>
      </w:r>
      <w:proofErr w:type="gramEnd"/>
    </w:p>
    <w:p w14:paraId="2FA74403" w14:textId="77777777" w:rsidR="00EF0520" w:rsidRDefault="00EF0520" w:rsidP="00EF0520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Solicitor/Director assisted by a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</w:t>
      </w:r>
      <w:proofErr w:type="gramEnd"/>
    </w:p>
    <w:p w14:paraId="3EE8FD42" w14:textId="77777777" w:rsidR="00EF0520" w:rsidRDefault="00EF0520" w:rsidP="00EF0520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0B48A279" w14:textId="77777777" w:rsidR="00EF0520" w:rsidRDefault="00EF0520" w:rsidP="00EF05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7C8DB918" w14:textId="77777777" w:rsidR="00EF0520" w:rsidRDefault="00EF0520" w:rsidP="00EF05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6402D650" w14:textId="77777777" w:rsidR="00EF0520" w:rsidRDefault="00EF0520" w:rsidP="00EF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752CBFC" w14:textId="454545F0" w:rsidR="001C0BFA" w:rsidRPr="003B3A2D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services are </w:t>
      </w:r>
      <w:r w:rsidR="003B3A2D"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1C0BFA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Initial attendance and taking </w:t>
      </w:r>
      <w:proofErr w:type="gramStart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instructions</w:t>
      </w:r>
      <w:proofErr w:type="gramEnd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F11A262" w14:textId="77777777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merit and on the requirements of such an application </w:t>
      </w:r>
    </w:p>
    <w:p w14:paraId="3F1E6E58" w14:textId="449B7DA1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Assessing documents provided by you and advising on the </w:t>
      </w:r>
      <w:proofErr w:type="gramStart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same</w:t>
      </w:r>
      <w:proofErr w:type="gramEnd"/>
    </w:p>
    <w:p w14:paraId="1C2F5086" w14:textId="17F5943E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further required documents, if necessary </w:t>
      </w:r>
    </w:p>
    <w:p w14:paraId="6AA107E4" w14:textId="350CF757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Providing you with an </w:t>
      </w:r>
      <w:proofErr w:type="gramStart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updates</w:t>
      </w:r>
      <w:proofErr w:type="gramEnd"/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on the progress</w:t>
      </w:r>
    </w:p>
    <w:p w14:paraId="69315FFB" w14:textId="32E1E084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the outcome of the application </w:t>
      </w:r>
    </w:p>
    <w:p w14:paraId="6FF6B00E" w14:textId="6C6F9166" w:rsidR="001C0BFA" w:rsidRPr="003B3A2D" w:rsidRDefault="000160E5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052616">
        <w:rPr>
          <w:rFonts w:cstheme="minorHAnsi"/>
          <w:color w:val="FF0000"/>
        </w:rPr>
        <w:t xml:space="preserve">Disbursements are costs related to your matter that are payable to third parties, such as visa fees. </w:t>
      </w:r>
      <w:r>
        <w:rPr>
          <w:rFonts w:cstheme="minorHAnsi"/>
          <w:color w:val="FF0000"/>
        </w:rPr>
        <w:t xml:space="preserve"> </w:t>
      </w:r>
      <w:r w:rsidR="001C0BFA"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 w:rsidR="003B3A2D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d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isbursements such as</w:t>
      </w:r>
      <w:r w:rsidR="00120203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[this list is not exhaustive]:</w:t>
      </w:r>
    </w:p>
    <w:p w14:paraId="43451395" w14:textId="02933A51" w:rsidR="001C0BFA" w:rsidRPr="000160E5" w:rsidRDefault="001C0BFA" w:rsidP="000160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Home Office Fees for making the application. </w:t>
      </w:r>
      <w:r w:rsidR="000160E5" w:rsidRPr="00D6766C">
        <w:rPr>
          <w:rFonts w:cstheme="minorHAnsi"/>
          <w:color w:val="FF0000"/>
        </w:rPr>
        <w:t>You will pay this to the Home Office directly as part of the application process.</w:t>
      </w:r>
    </w:p>
    <w:p w14:paraId="4C0D0AB4" w14:textId="76E23A1F" w:rsidR="001C0BFA" w:rsidRPr="000160E5" w:rsidRDefault="001C0BFA" w:rsidP="000160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Other expenses where applicable medical/expert evidence</w:t>
      </w:r>
      <w:proofErr w:type="gramStart"/>
      <w:r w:rsidR="000160E5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r w:rsidR="000160E5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  <w:proofErr w:type="gramEnd"/>
      <w:r w:rsidR="000160E5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  <w:r w:rsidR="000160E5" w:rsidRPr="00D6766C">
        <w:rPr>
          <w:rFonts w:cstheme="minorHAnsi"/>
          <w:color w:val="FF0000"/>
        </w:rPr>
        <w:t xml:space="preserve">Independent expert reports </w:t>
      </w:r>
      <w:proofErr w:type="gramStart"/>
      <w:r w:rsidR="000160E5" w:rsidRPr="00D6766C">
        <w:rPr>
          <w:rFonts w:cstheme="minorHAnsi"/>
          <w:color w:val="FF0000"/>
        </w:rPr>
        <w:t>e.g.</w:t>
      </w:r>
      <w:proofErr w:type="gramEnd"/>
      <w:r w:rsidR="000160E5" w:rsidRPr="00D6766C">
        <w:rPr>
          <w:rFonts w:cstheme="minorHAnsi"/>
          <w:color w:val="FF0000"/>
        </w:rPr>
        <w:t xml:space="preserve"> medical experts. These are not required in many cases: we will let you know as soon as possible if we consider an expert report is necessary.</w:t>
      </w:r>
    </w:p>
    <w:p w14:paraId="18364E92" w14:textId="6F7B29F7" w:rsidR="000160E5" w:rsidRPr="00E06711" w:rsidRDefault="000160E5" w:rsidP="00E06711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proofErr w:type="gramStart"/>
      <w:r w:rsidRPr="00052616">
        <w:rPr>
          <w:rFonts w:cstheme="minorHAnsi"/>
          <w:color w:val="FF0000"/>
        </w:rPr>
        <w:t>Interpreters</w:t>
      </w:r>
      <w:proofErr w:type="gramEnd"/>
      <w:r w:rsidRPr="00052616">
        <w:rPr>
          <w:rFonts w:cstheme="minorHAnsi"/>
          <w:color w:val="FF0000"/>
        </w:rPr>
        <w:t xml:space="preserve">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</w:p>
    <w:p w14:paraId="151742E1" w14:textId="67B3BBD9" w:rsidR="00F07FDC" w:rsidRPr="00F07FDC" w:rsidRDefault="00F07FDC" w:rsidP="00F07FD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07FD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Please note that </w:t>
      </w:r>
      <w:r w:rsidR="00E06711">
        <w:rPr>
          <w:rFonts w:ascii="Times New Roman" w:eastAsia="Times New Roman" w:hAnsi="Times New Roman" w:cs="Times New Roman"/>
          <w:sz w:val="24"/>
          <w:szCs w:val="24"/>
          <w:lang w:eastAsia="en-GB"/>
        </w:rPr>
        <w:t>the disbursements do not attract VAT.</w:t>
      </w:r>
    </w:p>
    <w:p w14:paraId="2DEE7093" w14:textId="6F6F110E" w:rsidR="001C0BFA" w:rsidRPr="001C0BFA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 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</w:t>
      </w:r>
      <w:r w:rsidR="001C0BFA"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dvice and assistance in relation to any appeals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should an application be refused by the </w:t>
      </w:r>
      <w:r w:rsidR="001C0BFA"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Home Office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</w:p>
    <w:p w14:paraId="2F6178AB" w14:textId="77777777" w:rsidR="001C0BFA" w:rsidRPr="001C0BFA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353F765C" w14:textId="12EE3F40" w:rsidR="003B3A2D" w:rsidRPr="003B3A2D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lastRenderedPageBreak/>
        <w:t> </w:t>
      </w: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 to submit application: 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Applications </w:t>
      </w:r>
      <w:r w:rsidR="003B3A2D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can take 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to 2 – 4 months on average depending on complexity of applicant's immigration history. </w:t>
      </w:r>
    </w:p>
    <w:p w14:paraId="60E0BF4D" w14:textId="13EB56AF" w:rsidR="001C0BFA" w:rsidRPr="003B3A2D" w:rsidRDefault="001C0BFA" w:rsidP="003B3A2D">
      <w:pPr>
        <w:pStyle w:val="Heading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</w:t>
      </w:r>
      <w:r w:rsidR="003B3A2D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keep </w:t>
      </w:r>
      <w:proofErr w:type="gramStart"/>
      <w:r w:rsidR="003B3A2D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updated at all times</w:t>
      </w:r>
      <w:proofErr w:type="gramEnd"/>
      <w:r w:rsidR="003B3A2D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="003B3A2D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 v</w:t>
      </w:r>
      <w:r w:rsidR="003B3A2D"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</w:t>
      </w:r>
      <w:proofErr w:type="gramStart"/>
      <w:r w:rsidR="003B3A2D"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>attached</w:t>
      </w:r>
      <w:proofErr w:type="gramEnd"/>
      <w:r w:rsidR="003B3A2D"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 </w:t>
      </w:r>
    </w:p>
    <w:p w14:paraId="0B495854" w14:textId="5B187EC8" w:rsidR="003B3A2D" w:rsidRPr="001C0BFA" w:rsidRDefault="00000000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5" w:history="1">
        <w:r w:rsidR="003B3A2D" w:rsidRPr="003B3A2D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sectPr w:rsidR="003B3A2D" w:rsidRPr="001C0B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6576779">
    <w:abstractNumId w:val="4"/>
  </w:num>
  <w:num w:numId="2" w16cid:durableId="1902713695">
    <w:abstractNumId w:val="0"/>
  </w:num>
  <w:num w:numId="3" w16cid:durableId="147284951">
    <w:abstractNumId w:val="5"/>
  </w:num>
  <w:num w:numId="4" w16cid:durableId="97069621">
    <w:abstractNumId w:val="2"/>
  </w:num>
  <w:num w:numId="5" w16cid:durableId="175047451">
    <w:abstractNumId w:val="3"/>
  </w:num>
  <w:num w:numId="6" w16cid:durableId="303170084">
    <w:abstractNumId w:val="6"/>
  </w:num>
  <w:num w:numId="7" w16cid:durableId="1416048475">
    <w:abstractNumId w:val="1"/>
  </w:num>
  <w:num w:numId="8" w16cid:durableId="6806240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qwUAV6LCDSwAAAA="/>
  </w:docVars>
  <w:rsids>
    <w:rsidRoot w:val="001C0BFA"/>
    <w:rsid w:val="000160E5"/>
    <w:rsid w:val="00120203"/>
    <w:rsid w:val="001C0BFA"/>
    <w:rsid w:val="003029CE"/>
    <w:rsid w:val="003B3A2D"/>
    <w:rsid w:val="00C72A9A"/>
    <w:rsid w:val="00E06711"/>
    <w:rsid w:val="00EF0520"/>
    <w:rsid w:val="00F0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16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9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v.uk/guidance/visa-decision-waiting-times-applications-outside-the-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3</cp:revision>
  <dcterms:created xsi:type="dcterms:W3CDTF">2023-11-01T12:47:00Z</dcterms:created>
  <dcterms:modified xsi:type="dcterms:W3CDTF">2023-11-01T20:13:00Z</dcterms:modified>
</cp:coreProperties>
</file>